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30"/>
          <w:szCs w:val="30"/>
        </w:rPr>
      </w:pPr>
      <w:r>
        <w:rPr>
          <w:rFonts w:ascii="微软雅黑" w:hAnsi="微软雅黑" w:eastAsia="微软雅黑"/>
          <w:b/>
          <w:sz w:val="30"/>
          <w:szCs w:val="30"/>
        </w:rPr>
        <w:t>关于使用“步道</w:t>
      </w:r>
      <w:r>
        <w:rPr>
          <w:rFonts w:hint="eastAsia" w:ascii="微软雅黑" w:hAnsi="微软雅黑" w:eastAsia="微软雅黑"/>
          <w:b/>
          <w:sz w:val="30"/>
          <w:szCs w:val="30"/>
        </w:rPr>
        <w:t>乐跑</w:t>
      </w:r>
      <w:r>
        <w:rPr>
          <w:rFonts w:ascii="微软雅黑" w:hAnsi="微软雅黑" w:eastAsia="微软雅黑"/>
          <w:b/>
          <w:sz w:val="30"/>
          <w:szCs w:val="30"/>
        </w:rPr>
        <w:t>”app</w:t>
      </w:r>
      <w:r>
        <w:rPr>
          <w:rFonts w:hint="eastAsia" w:ascii="微软雅黑" w:hAnsi="微软雅黑" w:eastAsia="微软雅黑"/>
          <w:b/>
          <w:sz w:val="30"/>
          <w:szCs w:val="30"/>
        </w:rPr>
        <w:t>开展</w:t>
      </w:r>
      <w:r>
        <w:rPr>
          <w:rFonts w:ascii="微软雅黑" w:hAnsi="微软雅黑" w:eastAsia="微软雅黑"/>
          <w:b/>
          <w:sz w:val="30"/>
          <w:szCs w:val="30"/>
        </w:rPr>
        <w:t>校园课外阳光</w:t>
      </w:r>
      <w:r>
        <w:rPr>
          <w:rFonts w:hint="eastAsia" w:ascii="微软雅黑" w:hAnsi="微软雅黑" w:eastAsia="微软雅黑"/>
          <w:b/>
          <w:sz w:val="30"/>
          <w:szCs w:val="30"/>
        </w:rPr>
        <w:t>健康</w:t>
      </w:r>
      <w:r>
        <w:rPr>
          <w:rFonts w:ascii="微软雅黑" w:hAnsi="微软雅黑" w:eastAsia="微软雅黑"/>
          <w:b/>
          <w:sz w:val="30"/>
          <w:szCs w:val="30"/>
        </w:rPr>
        <w:t>跑的通知</w:t>
      </w:r>
    </w:p>
    <w:p>
      <w:pPr>
        <w:jc w:val="center"/>
        <w:rPr>
          <w:rFonts w:ascii="微软雅黑" w:hAnsi="微软雅黑" w:eastAsia="微软雅黑"/>
          <w:b/>
          <w:sz w:val="30"/>
          <w:szCs w:val="30"/>
        </w:rPr>
      </w:pP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各学院：</w:t>
      </w:r>
    </w:p>
    <w:p>
      <w:pPr>
        <w:ind w:firstLine="420"/>
        <w:jc w:val="lef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/>
        </w:rPr>
        <w:t>为积极响应国家推进</w:t>
      </w:r>
      <w:r>
        <w:rPr>
          <w:rFonts w:hint="eastAsia" w:ascii="微软雅黑" w:hAnsi="微软雅黑" w:eastAsia="微软雅黑"/>
        </w:rPr>
        <w:t>课外</w:t>
      </w:r>
      <w:r>
        <w:rPr>
          <w:rFonts w:ascii="微软雅黑" w:hAnsi="微软雅黑" w:eastAsia="微软雅黑"/>
        </w:rPr>
        <w:t>体育信息化工作，</w:t>
      </w:r>
      <w:r>
        <w:rPr>
          <w:rFonts w:hint="eastAsia" w:ascii="微软雅黑" w:hAnsi="微软雅黑" w:eastAsia="微软雅黑" w:cs="微软雅黑"/>
        </w:rPr>
        <w:t>深入贯彻执行《高等学校体育工作基本标准》、《国家学生体质健康标准》、《“健康中国2030”规划纲要》</w:t>
      </w:r>
      <w:r>
        <w:rPr>
          <w:rFonts w:ascii="微软雅黑" w:hAnsi="微软雅黑" w:eastAsia="微软雅黑" w:cs="微软雅黑"/>
        </w:rPr>
        <w:t>以及“三走”倡导等</w:t>
      </w:r>
      <w:r>
        <w:rPr>
          <w:rFonts w:hint="eastAsia" w:ascii="微软雅黑" w:hAnsi="微软雅黑" w:eastAsia="微软雅黑" w:cs="微软雅黑"/>
        </w:rPr>
        <w:t>文件精神，</w:t>
      </w:r>
      <w:r>
        <w:rPr>
          <w:rFonts w:ascii="微软雅黑" w:hAnsi="微软雅黑" w:eastAsia="微软雅黑" w:cs="微软雅黑"/>
        </w:rPr>
        <w:t>学校决定</w:t>
      </w:r>
      <w:r>
        <w:rPr>
          <w:rFonts w:hint="eastAsia" w:ascii="微软雅黑" w:hAnsi="微软雅黑" w:eastAsia="微软雅黑" w:cs="微软雅黑"/>
        </w:rPr>
        <w:t>每学期</w:t>
      </w:r>
      <w:r>
        <w:rPr>
          <w:rFonts w:ascii="微软雅黑" w:hAnsi="微软雅黑" w:eastAsia="微软雅黑" w:cs="微软雅黑"/>
        </w:rPr>
        <w:t>开展课外阳光</w:t>
      </w:r>
      <w:r>
        <w:rPr>
          <w:rFonts w:hint="eastAsia" w:ascii="微软雅黑" w:hAnsi="微软雅黑" w:eastAsia="微软雅黑" w:cs="微软雅黑"/>
        </w:rPr>
        <w:t>健康</w:t>
      </w:r>
      <w:r>
        <w:rPr>
          <w:rFonts w:ascii="微软雅黑" w:hAnsi="微软雅黑" w:eastAsia="微软雅黑" w:cs="微软雅黑"/>
        </w:rPr>
        <w:t>跑</w:t>
      </w:r>
      <w:r>
        <w:rPr>
          <w:rFonts w:hint="eastAsia" w:ascii="微软雅黑" w:hAnsi="微软雅黑" w:eastAsia="微软雅黑" w:cs="微软雅黑"/>
        </w:rPr>
        <w:t>活动</w:t>
      </w:r>
      <w:r>
        <w:rPr>
          <w:rFonts w:ascii="微软雅黑" w:hAnsi="微软雅黑" w:eastAsia="微软雅黑" w:cs="微软雅黑"/>
        </w:rPr>
        <w:t>，通过持续的</w:t>
      </w:r>
      <w:r>
        <w:rPr>
          <w:rFonts w:hint="eastAsia" w:ascii="微软雅黑" w:hAnsi="微软雅黑" w:eastAsia="微软雅黑" w:cs="微软雅黑"/>
        </w:rPr>
        <w:t>过程</w:t>
      </w:r>
      <w:r>
        <w:rPr>
          <w:rFonts w:ascii="微软雅黑" w:hAnsi="微软雅黑" w:eastAsia="微软雅黑" w:cs="微软雅黑"/>
        </w:rPr>
        <w:t>锻炼</w:t>
      </w:r>
      <w:r>
        <w:rPr>
          <w:rFonts w:hint="eastAsia" w:ascii="微软雅黑" w:hAnsi="微软雅黑" w:eastAsia="微软雅黑" w:cs="微软雅黑"/>
        </w:rPr>
        <w:t>形式</w:t>
      </w:r>
      <w:r>
        <w:rPr>
          <w:rFonts w:ascii="微软雅黑" w:hAnsi="微软雅黑" w:eastAsia="微软雅黑" w:cs="微软雅黑"/>
        </w:rPr>
        <w:t>提高</w:t>
      </w:r>
      <w:r>
        <w:rPr>
          <w:rFonts w:hint="eastAsia" w:ascii="微软雅黑" w:hAnsi="微软雅黑" w:eastAsia="微软雅黑" w:cs="微软雅黑"/>
        </w:rPr>
        <w:t>学生</w:t>
      </w:r>
      <w:r>
        <w:rPr>
          <w:rFonts w:ascii="微软雅黑" w:hAnsi="微软雅黑" w:eastAsia="微软雅黑" w:cs="微软雅黑"/>
        </w:rPr>
        <w:t>身体素质。</w:t>
      </w:r>
    </w:p>
    <w:p>
      <w:pPr>
        <w:ind w:firstLine="42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阳光</w:t>
      </w:r>
      <w:r>
        <w:rPr>
          <w:rFonts w:ascii="微软雅黑" w:hAnsi="微软雅黑" w:eastAsia="微软雅黑" w:cs="微软雅黑"/>
        </w:rPr>
        <w:t>体育活动将</w:t>
      </w:r>
      <w:r>
        <w:rPr>
          <w:rFonts w:hint="eastAsia" w:ascii="微软雅黑" w:hAnsi="微软雅黑" w:eastAsia="微软雅黑" w:cs="微软雅黑"/>
        </w:rPr>
        <w:t>结合</w:t>
      </w:r>
      <w:r>
        <w:rPr>
          <w:rFonts w:ascii="微软雅黑" w:hAnsi="微软雅黑" w:eastAsia="微软雅黑" w:cs="微软雅黑"/>
        </w:rPr>
        <w:t>主流移动互联网技术，引入“步道乐跑”app作为课外体育活动开展的工具软件，</w:t>
      </w:r>
      <w:r>
        <w:rPr>
          <w:rFonts w:ascii="微软雅黑" w:hAnsi="微软雅黑" w:eastAsia="微软雅黑"/>
        </w:rPr>
        <w:t>采用基于定向越野的趣味</w:t>
      </w:r>
      <w:r>
        <w:rPr>
          <w:rFonts w:hint="eastAsia" w:ascii="微软雅黑" w:hAnsi="微软雅黑" w:eastAsia="微软雅黑"/>
        </w:rPr>
        <w:t>打卡</w:t>
      </w:r>
      <w:r>
        <w:rPr>
          <w:rFonts w:ascii="微软雅黑" w:hAnsi="微软雅黑" w:eastAsia="微软雅黑"/>
        </w:rPr>
        <w:t>模式</w:t>
      </w:r>
      <w:r>
        <w:rPr>
          <w:rFonts w:hint="eastAsia" w:ascii="微软雅黑" w:hAnsi="微软雅黑" w:eastAsia="微软雅黑"/>
        </w:rPr>
        <w:t>进行</w:t>
      </w:r>
      <w:r>
        <w:rPr>
          <w:rFonts w:ascii="微软雅黑" w:hAnsi="微软雅黑" w:eastAsia="微软雅黑"/>
        </w:rPr>
        <w:t>跑步锻炼</w:t>
      </w:r>
      <w:r>
        <w:rPr>
          <w:rFonts w:ascii="微软雅黑" w:hAnsi="微软雅黑" w:eastAsia="微软雅黑" w:cs="微软雅黑"/>
        </w:rPr>
        <w:t>,</w:t>
      </w:r>
      <w:r>
        <w:rPr>
          <w:rFonts w:ascii="微软雅黑" w:hAnsi="微软雅黑" w:eastAsia="微软雅黑"/>
        </w:rPr>
        <w:t xml:space="preserve"> 学生可自主安排时间和场地参与，无需</w:t>
      </w:r>
      <w:r>
        <w:rPr>
          <w:rFonts w:hint="eastAsia" w:ascii="微软雅黑" w:hAnsi="微软雅黑" w:eastAsia="微软雅黑"/>
        </w:rPr>
        <w:t>人工</w:t>
      </w:r>
      <w:r>
        <w:rPr>
          <w:rFonts w:ascii="微软雅黑" w:hAnsi="微软雅黑" w:eastAsia="微软雅黑"/>
        </w:rPr>
        <w:t>组织，锻炼情况将自动</w:t>
      </w:r>
      <w:r>
        <w:rPr>
          <w:rFonts w:hint="eastAsia" w:ascii="微软雅黑" w:hAnsi="微软雅黑" w:eastAsia="微软雅黑"/>
        </w:rPr>
        <w:t>与</w:t>
      </w:r>
      <w:r>
        <w:rPr>
          <w:rFonts w:ascii="微软雅黑" w:hAnsi="微软雅黑" w:eastAsia="微软雅黑"/>
        </w:rPr>
        <w:t>课外体育</w:t>
      </w:r>
      <w:r>
        <w:rPr>
          <w:rFonts w:hint="eastAsia" w:ascii="微软雅黑" w:hAnsi="微软雅黑" w:eastAsia="微软雅黑"/>
        </w:rPr>
        <w:t>成绩</w:t>
      </w:r>
      <w:r>
        <w:rPr>
          <w:rFonts w:ascii="微软雅黑" w:hAnsi="微软雅黑" w:eastAsia="微软雅黑"/>
        </w:rPr>
        <w:t>进行关联</w:t>
      </w:r>
      <w:r>
        <w:rPr>
          <w:rFonts w:ascii="微软雅黑" w:hAnsi="微软雅黑" w:eastAsia="微软雅黑" w:cs="微软雅黑"/>
        </w:rPr>
        <w:t>。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一、参与对象</w:t>
      </w:r>
    </w:p>
    <w:p>
      <w:pPr>
        <w:ind w:firstLine="420"/>
        <w:rPr>
          <w:rFonts w:ascii="微软雅黑" w:hAnsi="微软雅黑" w:eastAsia="微软雅黑" w:cs="微软雅黑"/>
          <w:bCs/>
        </w:rPr>
      </w:pPr>
      <w:r>
        <w:rPr>
          <w:rFonts w:hint="eastAsia" w:ascii="微软雅黑" w:hAnsi="微软雅黑" w:eastAsia="微软雅黑" w:cs="微软雅黑"/>
          <w:bCs/>
          <w:lang w:eastAsia="zh-CN"/>
        </w:rPr>
        <w:t>全校</w:t>
      </w:r>
      <w:r>
        <w:rPr>
          <w:rFonts w:hint="eastAsia" w:ascii="微软雅黑" w:hAnsi="微软雅黑" w:eastAsia="微软雅黑" w:cs="微软雅黑"/>
          <w:bCs/>
          <w:lang w:val="en-US" w:eastAsia="zh-CN"/>
        </w:rPr>
        <w:t>2020级</w:t>
      </w:r>
      <w:r>
        <w:rPr>
          <w:rFonts w:hint="eastAsia" w:ascii="微软雅黑" w:hAnsi="微软雅黑" w:eastAsia="微软雅黑" w:cs="微软雅黑"/>
          <w:bCs/>
          <w:lang w:eastAsia="zh-CN"/>
        </w:rPr>
        <w:t>同学</w:t>
      </w: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二</w:t>
      </w:r>
      <w:r>
        <w:rPr>
          <w:rFonts w:ascii="微软雅黑" w:hAnsi="微软雅黑" w:eastAsia="微软雅黑"/>
          <w:b/>
        </w:rPr>
        <w:t>、规则说明</w:t>
      </w:r>
    </w:p>
    <w:p>
      <w:pPr>
        <w:spacing w:line="360" w:lineRule="auto"/>
        <w:jc w:val="left"/>
        <w:rPr>
          <w:rFonts w:ascii="微软雅黑" w:hAnsi="微软雅黑" w:eastAsia="微软雅黑"/>
          <w:color w:val="FF0000"/>
        </w:rPr>
      </w:pPr>
      <w:r>
        <w:rPr>
          <w:rFonts w:ascii="微软雅黑" w:hAnsi="微软雅黑" w:eastAsia="微软雅黑"/>
        </w:rPr>
        <w:t>1、</w:t>
      </w:r>
      <w:r>
        <w:rPr>
          <w:rFonts w:hint="eastAsia" w:ascii="微软雅黑" w:hAnsi="微软雅黑" w:eastAsia="微软雅黑"/>
        </w:rPr>
        <w:t>本学期</w:t>
      </w:r>
      <w:r>
        <w:rPr>
          <w:rFonts w:ascii="微软雅黑" w:hAnsi="微软雅黑" w:eastAsia="微软雅黑"/>
        </w:rPr>
        <w:t>跑步</w:t>
      </w:r>
      <w:r>
        <w:rPr>
          <w:rFonts w:hint="eastAsia" w:ascii="微软雅黑" w:hAnsi="微软雅黑" w:eastAsia="微软雅黑"/>
        </w:rPr>
        <w:t>日期</w:t>
      </w:r>
      <w:r>
        <w:rPr>
          <w:rFonts w:ascii="微软雅黑" w:hAnsi="微软雅黑" w:eastAsia="微软雅黑"/>
        </w:rPr>
        <w:t>范围：</w:t>
      </w:r>
      <w:r>
        <w:rPr>
          <w:rFonts w:hint="eastAsia" w:ascii="微软雅黑" w:hAnsi="微软雅黑" w:eastAsia="微软雅黑"/>
          <w:color w:val="FF0000"/>
          <w:lang w:val="en-US" w:eastAsia="zh-CN"/>
        </w:rPr>
        <w:t>2021</w:t>
      </w:r>
      <w:r>
        <w:rPr>
          <w:rFonts w:hint="eastAsia" w:ascii="微软雅黑" w:hAnsi="微软雅黑" w:eastAsia="微软雅黑"/>
          <w:color w:val="FF0000"/>
        </w:rPr>
        <w:t>年</w:t>
      </w:r>
      <w:r>
        <w:rPr>
          <w:rFonts w:hint="eastAsia" w:ascii="微软雅黑" w:hAnsi="微软雅黑" w:eastAsia="微软雅黑"/>
          <w:color w:val="FF0000"/>
          <w:lang w:val="en-US" w:eastAsia="zh-CN"/>
        </w:rPr>
        <w:t>4</w:t>
      </w:r>
      <w:r>
        <w:rPr>
          <w:rFonts w:hint="eastAsia" w:ascii="微软雅黑" w:hAnsi="微软雅黑" w:eastAsia="微软雅黑"/>
          <w:color w:val="FF0000"/>
        </w:rPr>
        <w:t>月</w:t>
      </w:r>
      <w:r>
        <w:rPr>
          <w:rFonts w:hint="eastAsia" w:ascii="微软雅黑" w:hAnsi="微软雅黑" w:eastAsia="微软雅黑"/>
          <w:color w:val="FF0000"/>
          <w:lang w:val="en-US" w:eastAsia="zh-CN"/>
        </w:rPr>
        <w:t>6</w:t>
      </w:r>
      <w:r>
        <w:rPr>
          <w:rFonts w:hint="eastAsia" w:ascii="微软雅黑" w:hAnsi="微软雅黑" w:eastAsia="微软雅黑"/>
          <w:color w:val="FF0000"/>
        </w:rPr>
        <w:t>号</w:t>
      </w:r>
      <w:r>
        <w:rPr>
          <w:rFonts w:ascii="微软雅黑" w:hAnsi="微软雅黑" w:eastAsia="微软雅黑"/>
          <w:color w:val="FF0000"/>
        </w:rPr>
        <w:t xml:space="preserve"> ~ </w:t>
      </w:r>
      <w:r>
        <w:rPr>
          <w:rFonts w:hint="eastAsia" w:ascii="微软雅黑" w:hAnsi="微软雅黑" w:eastAsia="微软雅黑"/>
          <w:color w:val="FF0000"/>
          <w:lang w:val="en-US" w:eastAsia="zh-CN"/>
        </w:rPr>
        <w:t>2021</w:t>
      </w:r>
      <w:r>
        <w:rPr>
          <w:rFonts w:hint="eastAsia" w:ascii="微软雅黑" w:hAnsi="微软雅黑" w:eastAsia="微软雅黑"/>
          <w:color w:val="FF0000"/>
        </w:rPr>
        <w:t>年</w:t>
      </w:r>
      <w:r>
        <w:rPr>
          <w:rFonts w:hint="eastAsia" w:ascii="微软雅黑" w:hAnsi="微软雅黑" w:eastAsia="微软雅黑"/>
          <w:color w:val="FF0000"/>
          <w:lang w:val="en-US" w:eastAsia="zh-CN"/>
        </w:rPr>
        <w:t>7</w:t>
      </w:r>
      <w:r>
        <w:rPr>
          <w:rFonts w:hint="eastAsia" w:ascii="微软雅黑" w:hAnsi="微软雅黑" w:eastAsia="微软雅黑"/>
          <w:color w:val="FF0000"/>
        </w:rPr>
        <w:t>月</w:t>
      </w:r>
      <w:r>
        <w:rPr>
          <w:rFonts w:hint="eastAsia" w:ascii="微软雅黑" w:hAnsi="微软雅黑" w:eastAsia="微软雅黑"/>
          <w:color w:val="FF0000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</w:rPr>
        <w:t>号</w:t>
      </w:r>
      <w:r>
        <w:rPr>
          <w:rFonts w:ascii="微软雅黑" w:hAnsi="微软雅黑" w:eastAsia="微软雅黑"/>
          <w:color w:val="FF0000"/>
        </w:rPr>
        <w:t>。</w:t>
      </w:r>
    </w:p>
    <w:p>
      <w:pPr>
        <w:spacing w:line="360" w:lineRule="auto"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2、</w:t>
      </w:r>
      <w:r>
        <w:rPr>
          <w:rFonts w:hint="eastAsia" w:ascii="微软雅黑" w:hAnsi="微软雅黑" w:eastAsia="微软雅黑"/>
        </w:rPr>
        <w:t>每天</w:t>
      </w:r>
      <w:r>
        <w:rPr>
          <w:rFonts w:ascii="微软雅黑" w:hAnsi="微软雅黑" w:eastAsia="微软雅黑"/>
        </w:rPr>
        <w:t>跑步时间段为：</w:t>
      </w:r>
      <w:r>
        <w:rPr>
          <w:rFonts w:hint="eastAsia" w:ascii="微软雅黑" w:hAnsi="微软雅黑" w:eastAsia="微软雅黑"/>
          <w:color w:val="FF0000"/>
          <w:lang w:val="en-US" w:eastAsia="zh-CN"/>
        </w:rPr>
        <w:t>5</w:t>
      </w:r>
      <w:r>
        <w:rPr>
          <w:rFonts w:ascii="微软雅黑" w:hAnsi="微软雅黑" w:eastAsia="微软雅黑"/>
          <w:color w:val="FF0000"/>
        </w:rPr>
        <w:t xml:space="preserve">:00 ~ </w:t>
      </w:r>
      <w:r>
        <w:rPr>
          <w:rFonts w:hint="eastAsia" w:ascii="微软雅黑" w:hAnsi="微软雅黑" w:eastAsia="微软雅黑"/>
          <w:color w:val="FF0000"/>
          <w:lang w:val="en-US" w:eastAsia="zh-CN"/>
        </w:rPr>
        <w:t>22</w:t>
      </w:r>
      <w:r>
        <w:rPr>
          <w:rFonts w:ascii="微软雅黑" w:hAnsi="微软雅黑" w:eastAsia="微软雅黑"/>
          <w:color w:val="FF0000"/>
        </w:rPr>
        <w:t>:</w:t>
      </w:r>
      <w:r>
        <w:rPr>
          <w:rFonts w:hint="eastAsia" w:ascii="微软雅黑" w:hAnsi="微软雅黑" w:eastAsia="微软雅黑"/>
          <w:color w:val="FF0000"/>
          <w:lang w:val="en-US" w:eastAsia="zh-CN"/>
        </w:rPr>
        <w:t>0</w:t>
      </w:r>
      <w:r>
        <w:rPr>
          <w:rFonts w:ascii="微软雅黑" w:hAnsi="微软雅黑" w:eastAsia="微软雅黑"/>
          <w:color w:val="FF0000"/>
        </w:rPr>
        <w:t>0</w:t>
      </w:r>
      <w:r>
        <w:rPr>
          <w:rFonts w:ascii="微软雅黑" w:hAnsi="微软雅黑" w:eastAsia="微软雅黑"/>
        </w:rPr>
        <w:t>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跑步安全</w:t>
      </w:r>
      <w:r>
        <w:rPr>
          <w:rFonts w:ascii="微软雅黑" w:hAnsi="微软雅黑" w:eastAsia="微软雅黑"/>
        </w:rPr>
        <w:t>区域为：</w:t>
      </w:r>
      <w:r>
        <w:rPr>
          <w:rFonts w:hint="eastAsia" w:ascii="微软雅黑" w:hAnsi="微软雅黑" w:eastAsia="微软雅黑"/>
          <w:lang w:eastAsia="zh-CN"/>
        </w:rPr>
        <w:t>东营科技职业学院</w:t>
      </w:r>
      <w:r>
        <w:rPr>
          <w:rFonts w:ascii="微软雅黑" w:hAnsi="微软雅黑" w:eastAsia="微软雅黑"/>
        </w:rPr>
        <w:t>所属校区（请在安全区域内</w:t>
      </w:r>
      <w:r>
        <w:rPr>
          <w:rFonts w:hint="eastAsia" w:ascii="微软雅黑" w:hAnsi="微软雅黑" w:eastAsia="微软雅黑"/>
        </w:rPr>
        <w:t>运动</w:t>
      </w:r>
      <w:r>
        <w:rPr>
          <w:rFonts w:ascii="微软雅黑" w:hAnsi="微软雅黑" w:eastAsia="微软雅黑"/>
        </w:rPr>
        <w:t>）</w:t>
      </w:r>
    </w:p>
    <w:p>
      <w:pPr>
        <w:spacing w:line="360" w:lineRule="auto"/>
        <w:jc w:val="left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</w:rPr>
        <w:t>4、本学期</w:t>
      </w:r>
      <w:r>
        <w:rPr>
          <w:rFonts w:ascii="微软雅黑" w:hAnsi="微软雅黑" w:eastAsia="微软雅黑"/>
        </w:rPr>
        <w:t>运动标准为：</w:t>
      </w:r>
      <w:r>
        <w:rPr>
          <w:rFonts w:hint="eastAsia" w:ascii="微软雅黑" w:hAnsi="微软雅黑" w:eastAsia="微软雅黑"/>
          <w:color w:val="FF0000"/>
        </w:rPr>
        <w:t>男</w:t>
      </w:r>
      <w:r>
        <w:rPr>
          <w:rFonts w:ascii="微软雅黑" w:hAnsi="微软雅黑" w:eastAsia="微软雅黑"/>
          <w:color w:val="FF0000"/>
        </w:rPr>
        <w:t>女生跑步各</w:t>
      </w:r>
      <w:r>
        <w:rPr>
          <w:rFonts w:hint="eastAsia" w:ascii="微软雅黑" w:hAnsi="微软雅黑" w:eastAsia="微软雅黑"/>
          <w:color w:val="FF0000"/>
          <w:lang w:val="en-US" w:eastAsia="zh-CN"/>
        </w:rPr>
        <w:t>20</w:t>
      </w:r>
      <w:r>
        <w:rPr>
          <w:rFonts w:hint="eastAsia" w:ascii="微软雅黑" w:hAnsi="微软雅黑" w:eastAsia="微软雅黑"/>
          <w:color w:val="FF0000"/>
        </w:rPr>
        <w:t>次</w:t>
      </w:r>
      <w:r>
        <w:rPr>
          <w:rFonts w:ascii="微软雅黑" w:hAnsi="微软雅黑" w:eastAsia="微软雅黑"/>
          <w:color w:val="FF0000"/>
        </w:rPr>
        <w:t>为合格，</w:t>
      </w:r>
      <w:r>
        <w:rPr>
          <w:rFonts w:hint="eastAsia" w:ascii="微软雅黑" w:hAnsi="微软雅黑" w:eastAsia="微软雅黑"/>
          <w:color w:val="FF0000"/>
        </w:rPr>
        <w:t>跑步</w:t>
      </w:r>
      <w:r>
        <w:rPr>
          <w:rFonts w:ascii="微软雅黑" w:hAnsi="微软雅黑" w:eastAsia="微软雅黑"/>
          <w:color w:val="FF0000"/>
        </w:rPr>
        <w:t>次数越多分数</w:t>
      </w:r>
      <w:r>
        <w:rPr>
          <w:rFonts w:hint="eastAsia" w:ascii="微软雅黑" w:hAnsi="微软雅黑" w:eastAsia="微软雅黑"/>
          <w:color w:val="FF0000"/>
        </w:rPr>
        <w:t>对应</w:t>
      </w:r>
      <w:r>
        <w:rPr>
          <w:rFonts w:ascii="微软雅黑" w:hAnsi="微软雅黑" w:eastAsia="微软雅黑"/>
          <w:color w:val="FF0000"/>
        </w:rPr>
        <w:t>越高，</w:t>
      </w:r>
      <w:r>
        <w:rPr>
          <w:rFonts w:hint="eastAsia" w:ascii="微软雅黑" w:hAnsi="微软雅黑" w:eastAsia="微软雅黑"/>
          <w:color w:val="FF0000"/>
          <w:lang w:val="en-US" w:eastAsia="zh-CN"/>
        </w:rPr>
        <w:t>32</w:t>
      </w:r>
      <w:r>
        <w:rPr>
          <w:rFonts w:hint="eastAsia" w:ascii="微软雅黑" w:hAnsi="微软雅黑" w:eastAsia="微软雅黑"/>
          <w:color w:val="FF0000"/>
        </w:rPr>
        <w:t>次</w:t>
      </w:r>
      <w:r>
        <w:rPr>
          <w:rFonts w:ascii="微软雅黑" w:hAnsi="微软雅黑" w:eastAsia="微软雅黑"/>
          <w:color w:val="FF0000"/>
        </w:rPr>
        <w:t>满分</w:t>
      </w:r>
    </w:p>
    <w:p>
      <w:pPr>
        <w:spacing w:line="360" w:lineRule="auto"/>
        <w:jc w:val="left"/>
        <w:rPr>
          <w:rFonts w:hint="eastAsia" w:ascii="微软雅黑" w:hAnsi="微软雅黑" w:eastAsia="微软雅黑"/>
          <w:color w:val="FF0000"/>
          <w:lang w:val="en-US" w:eastAsia="zh-CN"/>
        </w:rPr>
      </w:pPr>
      <w:r>
        <w:rPr>
          <w:rFonts w:hint="eastAsia" w:ascii="微软雅黑" w:hAnsi="微软雅黑" w:eastAsia="微软雅黑"/>
          <w:color w:val="FF0000"/>
          <w:lang w:val="en-US" w:eastAsia="zh-CN"/>
        </w:rPr>
        <w:t>评分标准：</w:t>
      </w:r>
    </w:p>
    <w:tbl>
      <w:tblPr>
        <w:tblStyle w:val="3"/>
        <w:tblW w:w="9289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9"/>
        <w:gridCol w:w="1116"/>
        <w:gridCol w:w="552"/>
        <w:gridCol w:w="576"/>
        <w:gridCol w:w="588"/>
        <w:gridCol w:w="576"/>
        <w:gridCol w:w="588"/>
        <w:gridCol w:w="612"/>
        <w:gridCol w:w="612"/>
        <w:gridCol w:w="588"/>
        <w:gridCol w:w="600"/>
        <w:gridCol w:w="648"/>
        <w:gridCol w:w="672"/>
        <w:gridCol w:w="672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有效次数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20次以下</w:t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21</w:t>
            </w: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22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23</w:t>
            </w: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24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25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26</w:t>
            </w: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27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28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29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30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31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乐跑分数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60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64</w:t>
            </w: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68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72</w:t>
            </w: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76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80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84</w:t>
            </w: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88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92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94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96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98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有效次数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32次及以上</w:t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乐跑分数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100</w:t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spacing w:line="360" w:lineRule="auto"/>
        <w:jc w:val="left"/>
        <w:rPr>
          <w:rFonts w:hint="eastAsia" w:ascii="微软雅黑" w:hAnsi="微软雅黑" w:eastAsia="微软雅黑"/>
          <w:color w:val="FF0000"/>
          <w:lang w:val="en-US" w:eastAsia="zh-CN"/>
        </w:rPr>
      </w:pPr>
    </w:p>
    <w:p>
      <w:pPr>
        <w:spacing w:line="360" w:lineRule="auto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5</w:t>
      </w:r>
      <w:r>
        <w:rPr>
          <w:rFonts w:ascii="微软雅黑" w:hAnsi="微软雅黑" w:eastAsia="微软雅黑"/>
        </w:rPr>
        <w:t>、</w:t>
      </w:r>
      <w:r>
        <w:rPr>
          <w:rFonts w:hint="eastAsia" w:ascii="微软雅黑" w:hAnsi="微软雅黑" w:eastAsia="微软雅黑"/>
        </w:rPr>
        <w:t>单次</w:t>
      </w:r>
      <w:r>
        <w:rPr>
          <w:rFonts w:ascii="微软雅黑" w:hAnsi="微软雅黑" w:eastAsia="微软雅黑"/>
        </w:rPr>
        <w:t>运动有效标准为：</w:t>
      </w:r>
    </w:p>
    <w:p>
      <w:pPr>
        <w:spacing w:line="360" w:lineRule="auto"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男生：</w:t>
      </w:r>
      <w:r>
        <w:rPr>
          <w:rFonts w:ascii="微软雅黑" w:hAnsi="微软雅黑" w:eastAsia="微软雅黑"/>
          <w:color w:val="FF0000"/>
        </w:rPr>
        <w:t>里程达到</w:t>
      </w:r>
      <w:r>
        <w:rPr>
          <w:rFonts w:hint="eastAsia" w:ascii="微软雅黑" w:hAnsi="微软雅黑" w:eastAsia="微软雅黑"/>
          <w:color w:val="FF0000"/>
          <w:lang w:eastAsia="zh-CN"/>
        </w:rPr>
        <w:t>2</w:t>
      </w:r>
      <w:r>
        <w:rPr>
          <w:rFonts w:hint="eastAsia" w:ascii="微软雅黑" w:hAnsi="微软雅黑" w:eastAsia="微软雅黑"/>
          <w:color w:val="FF0000"/>
        </w:rPr>
        <w:t>公里</w:t>
      </w:r>
      <w:r>
        <w:rPr>
          <w:rFonts w:ascii="微软雅黑" w:hAnsi="微软雅黑" w:eastAsia="微软雅黑"/>
          <w:color w:val="FF0000"/>
        </w:rPr>
        <w:t>，</w:t>
      </w:r>
      <w:r>
        <w:rPr>
          <w:rFonts w:hint="eastAsia" w:ascii="微软雅黑" w:hAnsi="微软雅黑" w:eastAsia="微软雅黑"/>
          <w:color w:val="FF0000"/>
        </w:rPr>
        <w:t>跑步</w:t>
      </w:r>
      <w:r>
        <w:rPr>
          <w:rFonts w:ascii="微软雅黑" w:hAnsi="微软雅黑" w:eastAsia="微软雅黑"/>
          <w:color w:val="FF0000"/>
        </w:rPr>
        <w:t>配速在3~9</w:t>
      </w:r>
      <w:r>
        <w:rPr>
          <w:rFonts w:hint="eastAsia" w:ascii="微软雅黑" w:hAnsi="微软雅黑" w:eastAsia="微软雅黑"/>
          <w:color w:val="FF0000"/>
        </w:rPr>
        <w:t>min</w:t>
      </w:r>
      <w:r>
        <w:rPr>
          <w:rFonts w:ascii="微软雅黑" w:hAnsi="微软雅黑" w:eastAsia="微软雅黑"/>
          <w:color w:val="FF0000"/>
        </w:rPr>
        <w:t>/km范围内。</w:t>
      </w:r>
    </w:p>
    <w:p>
      <w:pPr>
        <w:spacing w:line="360" w:lineRule="auto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女生</w:t>
      </w:r>
      <w:r>
        <w:rPr>
          <w:rFonts w:ascii="微软雅黑" w:hAnsi="微软雅黑" w:eastAsia="微软雅黑"/>
        </w:rPr>
        <w:t>：</w:t>
      </w:r>
      <w:r>
        <w:rPr>
          <w:rFonts w:ascii="微软雅黑" w:hAnsi="微软雅黑" w:eastAsia="微软雅黑"/>
          <w:color w:val="FF0000"/>
        </w:rPr>
        <w:t>里程达到</w:t>
      </w:r>
      <w:r>
        <w:rPr>
          <w:rFonts w:hint="eastAsia" w:ascii="微软雅黑" w:hAnsi="微软雅黑" w:eastAsia="微软雅黑"/>
          <w:color w:val="FF0000"/>
          <w:lang w:eastAsia="zh-CN"/>
        </w:rPr>
        <w:t>1.5</w:t>
      </w:r>
      <w:r>
        <w:rPr>
          <w:rFonts w:hint="eastAsia" w:ascii="微软雅黑" w:hAnsi="微软雅黑" w:eastAsia="微软雅黑"/>
          <w:color w:val="FF0000"/>
        </w:rPr>
        <w:t>公里</w:t>
      </w:r>
      <w:r>
        <w:rPr>
          <w:rFonts w:ascii="微软雅黑" w:hAnsi="微软雅黑" w:eastAsia="微软雅黑"/>
          <w:color w:val="FF0000"/>
        </w:rPr>
        <w:t>，</w:t>
      </w:r>
      <w:r>
        <w:rPr>
          <w:rFonts w:hint="eastAsia" w:ascii="微软雅黑" w:hAnsi="微软雅黑" w:eastAsia="微软雅黑"/>
          <w:color w:val="FF0000"/>
        </w:rPr>
        <w:t>跑步配速</w:t>
      </w:r>
      <w:r>
        <w:rPr>
          <w:rFonts w:ascii="微软雅黑" w:hAnsi="微软雅黑" w:eastAsia="微软雅黑"/>
          <w:color w:val="FF0000"/>
        </w:rPr>
        <w:t>在3~9</w:t>
      </w:r>
      <w:r>
        <w:rPr>
          <w:rFonts w:hint="eastAsia" w:ascii="微软雅黑" w:hAnsi="微软雅黑" w:eastAsia="微软雅黑"/>
          <w:color w:val="FF0000"/>
        </w:rPr>
        <w:t>min</w:t>
      </w:r>
      <w:r>
        <w:rPr>
          <w:rFonts w:ascii="微软雅黑" w:hAnsi="微软雅黑" w:eastAsia="微软雅黑"/>
          <w:color w:val="FF0000"/>
        </w:rPr>
        <w:t>/km范围内。</w:t>
      </w:r>
    </w:p>
    <w:p>
      <w:pPr>
        <w:spacing w:line="360" w:lineRule="auto"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6、</w:t>
      </w:r>
      <w:r>
        <w:rPr>
          <w:rFonts w:hint="eastAsia" w:ascii="微软雅黑" w:hAnsi="微软雅黑" w:eastAsia="微软雅黑"/>
        </w:rPr>
        <w:t>每天最多</w:t>
      </w:r>
      <w:r>
        <w:rPr>
          <w:rFonts w:ascii="微软雅黑" w:hAnsi="微软雅黑" w:eastAsia="微软雅黑"/>
        </w:rPr>
        <w:t>有1次运动记录关联体育成绩，</w:t>
      </w:r>
      <w:r>
        <w:rPr>
          <w:rFonts w:hint="eastAsia" w:ascii="微软雅黑" w:hAnsi="微软雅黑" w:eastAsia="微软雅黑"/>
        </w:rPr>
        <w:t>超出</w:t>
      </w:r>
      <w:r>
        <w:rPr>
          <w:rFonts w:ascii="微软雅黑" w:hAnsi="微软雅黑" w:eastAsia="微软雅黑"/>
        </w:rPr>
        <w:t>部分仅</w:t>
      </w:r>
      <w:r>
        <w:rPr>
          <w:rFonts w:hint="eastAsia" w:ascii="微软雅黑" w:hAnsi="微软雅黑" w:eastAsia="微软雅黑"/>
        </w:rPr>
        <w:t>做</w:t>
      </w:r>
      <w:r>
        <w:rPr>
          <w:rFonts w:ascii="微软雅黑" w:hAnsi="微软雅黑" w:eastAsia="微软雅黑"/>
        </w:rPr>
        <w:t>记录但不会</w:t>
      </w:r>
      <w:r>
        <w:rPr>
          <w:rFonts w:hint="eastAsia" w:ascii="微软雅黑" w:hAnsi="微软雅黑" w:eastAsia="微软雅黑"/>
        </w:rPr>
        <w:t>关联</w:t>
      </w:r>
      <w:r>
        <w:rPr>
          <w:rFonts w:ascii="微软雅黑" w:hAnsi="微软雅黑" w:eastAsia="微软雅黑"/>
        </w:rPr>
        <w:t>成绩。</w:t>
      </w:r>
    </w:p>
    <w:p>
      <w:pPr>
        <w:spacing w:line="360" w:lineRule="auto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7、单次</w:t>
      </w:r>
      <w:r>
        <w:rPr>
          <w:rFonts w:ascii="微软雅黑" w:hAnsi="微软雅黑" w:eastAsia="微软雅黑"/>
        </w:rPr>
        <w:t>运动里程</w:t>
      </w:r>
      <w:r>
        <w:rPr>
          <w:rFonts w:hint="eastAsia" w:ascii="微软雅黑" w:hAnsi="微软雅黑" w:eastAsia="微软雅黑"/>
        </w:rPr>
        <w:t>上限</w:t>
      </w:r>
      <w:r>
        <w:rPr>
          <w:rFonts w:ascii="微软雅黑" w:hAnsi="微软雅黑" w:eastAsia="微软雅黑"/>
        </w:rPr>
        <w:t>最多取10</w:t>
      </w:r>
      <w:r>
        <w:rPr>
          <w:rFonts w:hint="eastAsia" w:ascii="微软雅黑" w:hAnsi="微软雅黑" w:eastAsia="微软雅黑"/>
        </w:rPr>
        <w:t>公里</w:t>
      </w:r>
      <w:r>
        <w:rPr>
          <w:rFonts w:ascii="微软雅黑" w:hAnsi="微软雅黑" w:eastAsia="微软雅黑"/>
        </w:rPr>
        <w:t>。</w:t>
      </w:r>
    </w:p>
    <w:p>
      <w:pPr>
        <w:spacing w:line="360" w:lineRule="auto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8</w:t>
      </w:r>
      <w:r>
        <w:rPr>
          <w:rFonts w:hint="eastAsia" w:ascii="微软雅黑" w:hAnsi="微软雅黑" w:eastAsia="微软雅黑"/>
        </w:rPr>
        <w:t>、学生</w:t>
      </w:r>
      <w:r>
        <w:rPr>
          <w:rFonts w:ascii="微软雅黑" w:hAnsi="微软雅黑" w:eastAsia="微软雅黑"/>
        </w:rPr>
        <w:t>中途因身体原因无法进行跑步的，</w:t>
      </w:r>
      <w:r>
        <w:rPr>
          <w:rFonts w:hint="eastAsia" w:ascii="微软雅黑" w:hAnsi="微软雅黑" w:eastAsia="微软雅黑"/>
        </w:rPr>
        <w:t>必须</w:t>
      </w:r>
      <w:r>
        <w:rPr>
          <w:rFonts w:ascii="微软雅黑" w:hAnsi="微软雅黑" w:eastAsia="微软雅黑"/>
        </w:rPr>
        <w:t>以书面申请及有效证明报送认可老师。</w:t>
      </w:r>
    </w:p>
    <w:p>
      <w:pPr>
        <w:spacing w:line="360" w:lineRule="auto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9</w:t>
      </w:r>
      <w:r>
        <w:rPr>
          <w:rFonts w:ascii="微软雅黑" w:hAnsi="微软雅黑" w:eastAsia="微软雅黑"/>
        </w:rPr>
        <w:t>、</w:t>
      </w:r>
      <w:r>
        <w:rPr>
          <w:rFonts w:hint="eastAsia" w:ascii="微软雅黑" w:hAnsi="微软雅黑" w:eastAsia="微软雅黑" w:cs="PingFang SC"/>
          <w:color w:val="1D1D1D"/>
          <w:kern w:val="0"/>
        </w:rPr>
        <w:t>为保证锻炼效果，禁止任何作弊行为，包括使用交通工具、</w:t>
      </w:r>
      <w:r>
        <w:rPr>
          <w:rFonts w:ascii="微软雅黑" w:hAnsi="微软雅黑" w:eastAsia="微软雅黑" w:cs="PingFang SC"/>
          <w:color w:val="1D1D1D"/>
          <w:kern w:val="0"/>
        </w:rPr>
        <w:t>替人</w:t>
      </w:r>
      <w:r>
        <w:rPr>
          <w:rFonts w:hint="eastAsia" w:ascii="微软雅黑" w:hAnsi="微软雅黑" w:eastAsia="微软雅黑" w:cs="PingFang SC"/>
          <w:color w:val="1D1D1D"/>
          <w:kern w:val="0"/>
        </w:rPr>
        <w:t>代跑等行为，乐跑后台会根据跑步分段配速、轨迹信息以及手机</w:t>
      </w:r>
      <w:r>
        <w:rPr>
          <w:rFonts w:ascii="微软雅黑" w:hAnsi="微软雅黑" w:eastAsia="微软雅黑" w:cs="Lato-Regular"/>
          <w:color w:val="1D1D1D"/>
          <w:kern w:val="0"/>
        </w:rPr>
        <w:t>ID</w:t>
      </w:r>
      <w:r>
        <w:rPr>
          <w:rFonts w:hint="eastAsia" w:ascii="微软雅黑" w:hAnsi="微软雅黑" w:eastAsia="微软雅黑" w:cs="PingFang SC"/>
          <w:color w:val="1D1D1D"/>
          <w:kern w:val="0"/>
        </w:rPr>
        <w:t>变更等情况分析作弊行为，一经核实将取消乐跑成绩，并在学校范围通报。同时也欢迎同学们匿名监督</w:t>
      </w:r>
      <w:r>
        <w:rPr>
          <w:rFonts w:ascii="微软雅黑" w:hAnsi="微软雅黑" w:eastAsia="微软雅黑" w:cs="PingFang SC"/>
          <w:color w:val="1D1D1D"/>
          <w:kern w:val="0"/>
        </w:rPr>
        <w:t>和</w:t>
      </w:r>
      <w:r>
        <w:rPr>
          <w:rFonts w:hint="eastAsia" w:ascii="微软雅黑" w:hAnsi="微软雅黑" w:eastAsia="微软雅黑" w:cs="PingFang SC"/>
          <w:color w:val="1D1D1D"/>
          <w:kern w:val="0"/>
        </w:rPr>
        <w:t>举报。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三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软件</w:t>
      </w:r>
      <w:r>
        <w:rPr>
          <w:rFonts w:ascii="微软雅黑" w:hAnsi="微软雅黑" w:eastAsia="微软雅黑"/>
          <w:b/>
        </w:rPr>
        <w:t>下载以及使用说明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1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app</w:t>
      </w:r>
      <w:r>
        <w:rPr>
          <w:rFonts w:ascii="微软雅黑" w:hAnsi="微软雅黑" w:eastAsia="微软雅黑"/>
          <w:b/>
        </w:rPr>
        <w:t>下载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32400" cy="3206115"/>
            <wp:effectExtent l="0" t="0" r="1016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2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注册</w:t>
      </w:r>
      <w:r>
        <w:rPr>
          <w:rFonts w:ascii="微软雅黑" w:hAnsi="微软雅黑" w:eastAsia="微软雅黑"/>
          <w:b/>
        </w:rPr>
        <w:t>登录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471160" cy="3253740"/>
            <wp:effectExtent l="0" t="0" r="152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73830" cy="32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b/>
        </w:rPr>
      </w:pP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3、</w:t>
      </w:r>
      <w:r>
        <w:rPr>
          <w:rFonts w:hint="eastAsia" w:ascii="微软雅黑" w:hAnsi="微软雅黑" w:eastAsia="微软雅黑"/>
          <w:b/>
        </w:rPr>
        <w:t>身份</w:t>
      </w:r>
      <w:r>
        <w:rPr>
          <w:rFonts w:ascii="微软雅黑" w:hAnsi="微软雅黑" w:eastAsia="微软雅黑"/>
          <w:b/>
        </w:rPr>
        <w:t>认证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754505" cy="3089275"/>
            <wp:effectExtent l="0" t="0" r="17145" b="1587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80845" cy="3074035"/>
            <wp:effectExtent l="0" t="0" r="14605" b="1206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0680" cy="3063240"/>
            <wp:effectExtent l="0" t="0" r="7620" b="381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480" w:hanging="6480" w:hangingChars="2700"/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/>
          <w:lang w:val="en-US" w:eastAsia="zh-CN"/>
        </w:rPr>
        <w:t>点击未认证进行认证      填写相关信息提交审核    等待工作人员审核或自动通过</w:t>
      </w:r>
    </w:p>
    <w:p>
      <w:pPr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br w:type="page"/>
      </w:r>
    </w:p>
    <w:p>
      <w:pPr>
        <w:jc w:val="left"/>
        <w:rPr>
          <w:rFonts w:hint="eastAsia" w:ascii="微软雅黑" w:hAnsi="微软雅黑" w:eastAsia="微软雅黑"/>
          <w:b/>
          <w:lang w:eastAsia="zh-CN"/>
        </w:rPr>
      </w:pPr>
      <w:r>
        <w:rPr>
          <w:rFonts w:hint="eastAsia" w:ascii="微软雅黑" w:hAnsi="微软雅黑" w:eastAsia="微软雅黑"/>
          <w:b/>
          <w:lang w:eastAsia="zh-CN"/>
        </w:rPr>
        <w:t>认证结果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145665" cy="3906520"/>
            <wp:effectExtent l="0" t="0" r="6985" b="1778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390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057400" cy="3885565"/>
            <wp:effectExtent l="0" t="0" r="0" b="63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885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>
      <w:pPr>
        <w:ind w:firstLine="1200" w:firstLineChars="5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t>认证通过</w:t>
      </w:r>
      <w:r>
        <w:rPr>
          <w:rFonts w:ascii="微软雅黑" w:hAnsi="微软雅黑" w:eastAsia="微软雅黑"/>
        </w:rPr>
        <w:t xml:space="preserve">   </w:t>
      </w:r>
      <w:r>
        <w:rPr>
          <w:rFonts w:hint="eastAsia" w:ascii="微软雅黑" w:hAnsi="微软雅黑" w:eastAsia="微软雅黑"/>
          <w:lang w:val="en-US" w:eastAsia="zh-CN"/>
        </w:rPr>
        <w:t xml:space="preserve">              因信息填写错误未通过审核</w:t>
      </w:r>
      <w:r>
        <w:rPr>
          <w:rFonts w:ascii="微软雅黑" w:hAnsi="微软雅黑" w:eastAsia="微软雅黑"/>
        </w:rPr>
        <w:t xml:space="preserve">  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4、校园乐跑</w:t>
      </w:r>
    </w:p>
    <w:p>
      <w:pPr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51450" cy="3627755"/>
            <wp:effectExtent l="0" t="0" r="6350" b="146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5、</w:t>
      </w:r>
      <w:r>
        <w:rPr>
          <w:rFonts w:hint="eastAsia" w:ascii="微软雅黑" w:hAnsi="微软雅黑" w:eastAsia="微软雅黑"/>
          <w:b/>
        </w:rPr>
        <w:t>跑步</w:t>
      </w:r>
      <w:r>
        <w:rPr>
          <w:rFonts w:ascii="微软雅黑" w:hAnsi="微软雅黑" w:eastAsia="微软雅黑"/>
          <w:b/>
        </w:rPr>
        <w:t>规则</w:t>
      </w:r>
    </w:p>
    <w:p>
      <w:pPr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31790" cy="3345815"/>
            <wp:effectExtent l="0" t="0" r="1651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6、</w:t>
      </w:r>
      <w:r>
        <w:rPr>
          <w:rFonts w:hint="eastAsia" w:ascii="微软雅黑" w:hAnsi="微软雅黑" w:eastAsia="微软雅黑"/>
          <w:b/>
        </w:rPr>
        <w:t>跑步</w:t>
      </w:r>
      <w:r>
        <w:rPr>
          <w:rFonts w:ascii="微软雅黑" w:hAnsi="微软雅黑" w:eastAsia="微软雅黑"/>
          <w:b/>
        </w:rPr>
        <w:t>流程</w:t>
      </w:r>
    </w:p>
    <w:p>
      <w:pPr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594985" cy="3349625"/>
            <wp:effectExtent l="0" t="0" r="571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</w:p>
    <w:p>
      <w:pPr>
        <w:jc w:val="left"/>
        <w:rPr>
          <w:rFonts w:ascii="微软雅黑" w:hAnsi="微软雅黑" w:eastAsia="微软雅黑"/>
        </w:rPr>
      </w:pP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体育班级矫正</w:t>
      </w:r>
    </w:p>
    <w:p>
      <w:pPr>
        <w:jc w:val="left"/>
      </w:pPr>
      <w:r>
        <w:drawing>
          <wp:inline distT="0" distB="0" distL="114300" distR="114300">
            <wp:extent cx="1725930" cy="3129280"/>
            <wp:effectExtent l="0" t="0" r="762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3129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54175" cy="3117850"/>
            <wp:effectExtent l="0" t="0" r="317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70050" cy="3108960"/>
            <wp:effectExtent l="0" t="0" r="6350" b="152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行政班级矫正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1700530" cy="3119120"/>
            <wp:effectExtent l="0" t="0" r="1397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86230" cy="3112770"/>
            <wp:effectExtent l="0" t="0" r="13970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47520" cy="3090545"/>
            <wp:effectExtent l="0" t="0" r="5080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3090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个人基本信息修改（学号，学院，性别等信息）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1624965" cy="3023870"/>
            <wp:effectExtent l="0" t="0" r="13335" b="50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50365" cy="3012440"/>
            <wp:effectExtent l="0" t="0" r="6985" b="165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01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66875" cy="2988945"/>
            <wp:effectExtent l="0" t="0" r="9525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10</w:t>
      </w:r>
      <w:r>
        <w:rPr>
          <w:rFonts w:ascii="微软雅黑" w:hAnsi="微软雅黑" w:eastAsia="微软雅黑"/>
        </w:rPr>
        <w:t>、跑步过程中会根据跑步里程</w:t>
      </w:r>
      <w:r>
        <w:rPr>
          <w:rFonts w:hint="eastAsia" w:ascii="微软雅黑" w:hAnsi="微软雅黑" w:eastAsia="微软雅黑"/>
        </w:rPr>
        <w:t>随机</w:t>
      </w:r>
      <w:r>
        <w:rPr>
          <w:rFonts w:ascii="微软雅黑" w:hAnsi="微软雅黑" w:eastAsia="微软雅黑"/>
        </w:rPr>
        <w:t>获得积分或现金红包奖励，红包可提现，</w:t>
      </w:r>
      <w:r>
        <w:rPr>
          <w:rFonts w:hint="eastAsia" w:ascii="微软雅黑" w:hAnsi="微软雅黑" w:eastAsia="微软雅黑"/>
        </w:rPr>
        <w:t>积分</w:t>
      </w:r>
      <w:r>
        <w:rPr>
          <w:rFonts w:ascii="微软雅黑" w:hAnsi="微软雅黑" w:eastAsia="微软雅黑"/>
        </w:rPr>
        <w:t>可兑换</w:t>
      </w:r>
      <w:r>
        <w:rPr>
          <w:rFonts w:hint="eastAsia" w:ascii="微软雅黑" w:hAnsi="微软雅黑" w:eastAsia="微软雅黑"/>
        </w:rPr>
        <w:t>实物或</w:t>
      </w:r>
      <w:r>
        <w:rPr>
          <w:rFonts w:ascii="微软雅黑" w:hAnsi="微软雅黑" w:eastAsia="微软雅黑"/>
        </w:rPr>
        <w:t>户外旅游等产品。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11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app会根据</w:t>
      </w:r>
      <w:r>
        <w:rPr>
          <w:rFonts w:hint="eastAsia" w:ascii="微软雅黑" w:hAnsi="微软雅黑" w:eastAsia="微软雅黑"/>
        </w:rPr>
        <w:t>同学</w:t>
      </w:r>
      <w:r>
        <w:rPr>
          <w:rFonts w:ascii="微软雅黑" w:hAnsi="微软雅黑" w:eastAsia="微软雅黑"/>
        </w:rPr>
        <w:t>的反馈，</w:t>
      </w:r>
      <w:r>
        <w:rPr>
          <w:rFonts w:hint="eastAsia" w:ascii="微软雅黑" w:hAnsi="微软雅黑" w:eastAsia="微软雅黑"/>
        </w:rPr>
        <w:t>不断</w:t>
      </w:r>
      <w:r>
        <w:rPr>
          <w:rFonts w:ascii="微软雅黑" w:hAnsi="微软雅黑" w:eastAsia="微软雅黑"/>
        </w:rPr>
        <w:t>进行</w:t>
      </w:r>
      <w:r>
        <w:rPr>
          <w:rFonts w:hint="eastAsia" w:ascii="微软雅黑" w:hAnsi="微软雅黑" w:eastAsia="微软雅黑"/>
        </w:rPr>
        <w:t>修复</w:t>
      </w:r>
      <w:r>
        <w:rPr>
          <w:rFonts w:ascii="微软雅黑" w:hAnsi="微软雅黑" w:eastAsia="微软雅黑"/>
        </w:rPr>
        <w:t>完善，并提供赛事活动、野外生存、</w:t>
      </w:r>
      <w:r>
        <w:rPr>
          <w:rFonts w:hint="eastAsia" w:ascii="微软雅黑" w:hAnsi="微软雅黑" w:eastAsia="微软雅黑"/>
        </w:rPr>
        <w:t>户外技能</w:t>
      </w:r>
      <w:r>
        <w:rPr>
          <w:rFonts w:ascii="微软雅黑" w:hAnsi="微软雅黑" w:eastAsia="微软雅黑"/>
        </w:rPr>
        <w:t>学习等精彩内容，为了获得更佳体验和使用更多功能，</w:t>
      </w:r>
      <w:r>
        <w:rPr>
          <w:rFonts w:hint="eastAsia" w:ascii="微软雅黑" w:hAnsi="微软雅黑" w:eastAsia="微软雅黑"/>
        </w:rPr>
        <w:t>请各位</w:t>
      </w:r>
      <w:r>
        <w:rPr>
          <w:rFonts w:ascii="微软雅黑" w:hAnsi="微软雅黑" w:eastAsia="微软雅黑"/>
        </w:rPr>
        <w:t>同学及时升级至最新版本。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12</w:t>
      </w:r>
      <w:r>
        <w:rPr>
          <w:rFonts w:ascii="微软雅黑" w:hAnsi="微软雅黑" w:eastAsia="微软雅黑"/>
        </w:rPr>
        <w:t>、</w:t>
      </w:r>
      <w:r>
        <w:rPr>
          <w:rFonts w:hint="eastAsia" w:ascii="微软雅黑" w:hAnsi="微软雅黑" w:eastAsia="微软雅黑"/>
        </w:rPr>
        <w:t>跑步过程中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请</w:t>
      </w:r>
      <w:r>
        <w:rPr>
          <w:rFonts w:ascii="微软雅黑" w:hAnsi="微软雅黑" w:eastAsia="微软雅黑"/>
        </w:rPr>
        <w:t>各位同学</w:t>
      </w:r>
      <w:r>
        <w:rPr>
          <w:rFonts w:hint="eastAsia" w:ascii="微软雅黑" w:hAnsi="微软雅黑" w:eastAsia="微软雅黑"/>
        </w:rPr>
        <w:t>注意</w:t>
      </w:r>
      <w:r>
        <w:rPr>
          <w:rFonts w:ascii="微软雅黑" w:hAnsi="微软雅黑" w:eastAsia="微软雅黑"/>
        </w:rPr>
        <w:t>人身安全，注意</w:t>
      </w:r>
      <w:r>
        <w:rPr>
          <w:rFonts w:hint="eastAsia" w:ascii="微软雅黑" w:hAnsi="微软雅黑" w:eastAsia="微软雅黑"/>
        </w:rPr>
        <w:t>对</w:t>
      </w:r>
      <w:r>
        <w:rPr>
          <w:rFonts w:ascii="微软雅黑" w:hAnsi="微软雅黑" w:eastAsia="微软雅黑"/>
        </w:rPr>
        <w:t>各类</w:t>
      </w:r>
      <w:r>
        <w:rPr>
          <w:rFonts w:hint="eastAsia" w:ascii="微软雅黑" w:hAnsi="微软雅黑" w:eastAsia="微软雅黑"/>
        </w:rPr>
        <w:t>机动车</w:t>
      </w:r>
      <w:r>
        <w:rPr>
          <w:rFonts w:ascii="微软雅黑" w:hAnsi="微软雅黑" w:eastAsia="微软雅黑"/>
        </w:rPr>
        <w:t>或自行车的避让，</w:t>
      </w:r>
      <w:r>
        <w:rPr>
          <w:rFonts w:hint="eastAsia" w:ascii="微软雅黑" w:hAnsi="微软雅黑" w:eastAsia="微软雅黑"/>
        </w:rPr>
        <w:t>小心</w:t>
      </w:r>
      <w:r>
        <w:rPr>
          <w:rFonts w:ascii="微软雅黑" w:hAnsi="微软雅黑" w:eastAsia="微软雅黑"/>
        </w:rPr>
        <w:t>路滑。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13</w:t>
      </w:r>
      <w:r>
        <w:rPr>
          <w:rFonts w:ascii="微软雅黑" w:hAnsi="微软雅黑" w:eastAsia="微软雅黑" w:cs="微软雅黑"/>
          <w:szCs w:val="21"/>
        </w:rPr>
        <w:t>、</w:t>
      </w:r>
      <w:r>
        <w:rPr>
          <w:rFonts w:hint="eastAsia" w:ascii="微软雅黑" w:hAnsi="微软雅黑" w:eastAsia="微软雅黑" w:cs="微软雅黑"/>
        </w:rPr>
        <w:t>经常更换手机登录，</w:t>
      </w:r>
      <w:r>
        <w:rPr>
          <w:rFonts w:ascii="微软雅黑" w:hAnsi="微软雅黑" w:eastAsia="微软雅黑" w:cs="微软雅黑"/>
        </w:rPr>
        <w:t>会</w:t>
      </w:r>
      <w:r>
        <w:rPr>
          <w:rFonts w:hint="eastAsia" w:ascii="微软雅黑" w:hAnsi="微软雅黑" w:eastAsia="微软雅黑" w:cs="微软雅黑"/>
        </w:rPr>
        <w:t>导致手机IP地址异常，</w:t>
      </w:r>
      <w:r>
        <w:rPr>
          <w:rFonts w:ascii="微软雅黑" w:hAnsi="微软雅黑" w:eastAsia="微软雅黑" w:cs="微软雅黑"/>
        </w:rPr>
        <w:t>有可能</w:t>
      </w:r>
      <w:r>
        <w:rPr>
          <w:rFonts w:hint="eastAsia" w:ascii="微软雅黑" w:hAnsi="微软雅黑" w:eastAsia="微软雅黑" w:cs="微软雅黑"/>
        </w:rPr>
        <w:t>被识别为更换手机代跑</w:t>
      </w:r>
      <w:r>
        <w:rPr>
          <w:rFonts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</w:rPr>
        <w:t>请大家</w:t>
      </w:r>
      <w:r>
        <w:rPr>
          <w:rFonts w:ascii="微软雅黑" w:hAnsi="微软雅黑" w:eastAsia="微软雅黑" w:cs="微软雅黑"/>
        </w:rPr>
        <w:t>保持一个手机一个账号的使用</w:t>
      </w:r>
      <w:r>
        <w:rPr>
          <w:rFonts w:hint="eastAsia" w:ascii="微软雅黑" w:hAnsi="微软雅黑" w:eastAsia="微软雅黑" w:cs="微软雅黑"/>
        </w:rPr>
        <w:t>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PingFang SC"/>
          <w:color w:val="1D1D1D"/>
          <w:kern w:val="0"/>
          <w:lang w:val="en-US" w:eastAsia="zh-CN"/>
        </w:rPr>
        <w:t>14</w:t>
      </w:r>
      <w:r>
        <w:rPr>
          <w:rFonts w:ascii="微软雅黑" w:hAnsi="微软雅黑" w:eastAsia="微软雅黑" w:cs="PingFang SC"/>
          <w:color w:val="1D1D1D"/>
          <w:kern w:val="0"/>
        </w:rPr>
        <w:t>、</w:t>
      </w:r>
      <w:r>
        <w:rPr>
          <w:rFonts w:hint="eastAsia" w:ascii="微软雅黑" w:hAnsi="微软雅黑" w:eastAsia="微软雅黑" w:cs="PingFang SC"/>
          <w:color w:val="1D1D1D"/>
          <w:kern w:val="0"/>
        </w:rPr>
        <w:t>为保证锻炼效果，禁止任何作弊行为，包括使用交通工具、</w:t>
      </w:r>
      <w:r>
        <w:rPr>
          <w:rFonts w:ascii="微软雅黑" w:hAnsi="微软雅黑" w:eastAsia="微软雅黑" w:cs="PingFang SC"/>
          <w:color w:val="1D1D1D"/>
          <w:kern w:val="0"/>
        </w:rPr>
        <w:t>替人</w:t>
      </w:r>
      <w:r>
        <w:rPr>
          <w:rFonts w:hint="eastAsia" w:ascii="微软雅黑" w:hAnsi="微软雅黑" w:eastAsia="微软雅黑" w:cs="PingFang SC"/>
          <w:color w:val="1D1D1D"/>
          <w:kern w:val="0"/>
        </w:rPr>
        <w:t>代跑等行为，乐跑后台会根据跑步分段配速、轨迹信息以及手机</w:t>
      </w:r>
      <w:r>
        <w:rPr>
          <w:rFonts w:ascii="微软雅黑" w:hAnsi="微软雅黑" w:eastAsia="微软雅黑" w:cs="Lato-Regular"/>
          <w:color w:val="1D1D1D"/>
          <w:kern w:val="0"/>
        </w:rPr>
        <w:t>ID</w:t>
      </w:r>
      <w:r>
        <w:rPr>
          <w:rFonts w:hint="eastAsia" w:ascii="微软雅黑" w:hAnsi="微软雅黑" w:eastAsia="微软雅黑" w:cs="PingFang SC"/>
          <w:color w:val="1D1D1D"/>
          <w:kern w:val="0"/>
        </w:rPr>
        <w:t>变更等情况分析作弊行为，一经核实将取消本学期体育成绩，并在学校范围通报。同时也欢迎同学们匿名监督</w:t>
      </w:r>
      <w:r>
        <w:rPr>
          <w:rFonts w:ascii="微软雅黑" w:hAnsi="微软雅黑" w:eastAsia="微软雅黑" w:cs="PingFang SC"/>
          <w:color w:val="1D1D1D"/>
          <w:kern w:val="0"/>
        </w:rPr>
        <w:t>和</w:t>
      </w:r>
      <w:r>
        <w:rPr>
          <w:rFonts w:hint="eastAsia" w:ascii="微软雅黑" w:hAnsi="微软雅黑" w:eastAsia="微软雅黑" w:cs="PingFang SC"/>
          <w:color w:val="1D1D1D"/>
          <w:kern w:val="0"/>
        </w:rPr>
        <w:t>举报。</w:t>
      </w:r>
    </w:p>
    <w:p>
      <w:pPr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/>
          <w:b/>
          <w:lang w:val="en-US" w:eastAsia="zh-CN"/>
        </w:rPr>
        <w:t>四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 w:cs="微软雅黑"/>
          <w:b/>
          <w:bCs/>
        </w:rPr>
        <w:t>如出现任何疑问或软件问题请用以下方式联系客服</w:t>
      </w:r>
    </w:p>
    <w:p>
      <w:pPr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可以</w:t>
      </w:r>
      <w:r>
        <w:rPr>
          <w:rFonts w:hint="eastAsia" w:ascii="微软雅黑" w:hAnsi="微软雅黑" w:eastAsia="微软雅黑" w:cs="微软雅黑"/>
        </w:rPr>
        <w:t>通过</w:t>
      </w:r>
      <w:r>
        <w:rPr>
          <w:rFonts w:hint="eastAsia" w:ascii="微软雅黑" w:hAnsi="微软雅黑" w:eastAsia="微软雅黑" w:cs="微软雅黑"/>
          <w:lang w:eastAsia="zh-CN"/>
        </w:rPr>
        <w:t>申诉联系客服</w:t>
      </w:r>
      <w:r>
        <w:rPr>
          <w:rFonts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</w:rPr>
        <w:t>我们</w:t>
      </w:r>
      <w:r>
        <w:rPr>
          <w:rFonts w:ascii="微软雅黑" w:hAnsi="微软雅黑" w:eastAsia="微软雅黑" w:cs="微软雅黑"/>
        </w:rPr>
        <w:t>会第一时间联系您解决问题。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微信公众号：步道乐跑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客服邮箱：</w:t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"mailto:info@lptiyu.com"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</w:rPr>
        <w:t>info</w:t>
      </w:r>
      <w:r>
        <w:rPr>
          <w:rStyle w:val="5"/>
          <w:rFonts w:ascii="微软雅黑" w:hAnsi="微软雅黑" w:eastAsia="微软雅黑" w:cs="微软雅黑"/>
        </w:rPr>
        <w:t>@lptiyu.com</w:t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numPr>
          <w:ilvl w:val="0"/>
          <w:numId w:val="0"/>
        </w:numPr>
        <w:spacing w:line="560" w:lineRule="exact"/>
        <w:ind w:firstLine="280" w:firstLineChars="1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步道乐跑微信公众号申诉</w:t>
      </w:r>
    </w:p>
    <w:p>
      <w:pPr>
        <w:numPr>
          <w:ilvl w:val="0"/>
          <w:numId w:val="0"/>
        </w:numPr>
        <w:tabs>
          <w:tab w:val="left" w:pos="720"/>
        </w:tabs>
        <w:spacing w:line="560" w:lineRule="exact"/>
        <w:ind w:left="718" w:leftChars="299" w:firstLine="0" w:firstLineChars="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1、提交申诉：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eastAsia="zh-CN"/>
        </w:rPr>
        <w:t>微信公众号“步道乐跑”回复“申诉”填写相关申诉内容，提交，显示提交成功。</w:t>
      </w:r>
    </w:p>
    <w:p>
      <w:pPr>
        <w:numPr>
          <w:ilvl w:val="0"/>
          <w:numId w:val="0"/>
        </w:numPr>
        <w:spacing w:line="560" w:lineRule="exact"/>
        <w:ind w:left="718" w:leftChars="299" w:firstLine="0" w:firstLineChars="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2、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eastAsia="zh-CN"/>
        </w:rPr>
        <w:t>申诉结果查询：在微信公众号回复“进度”，点击查询申诉处理结果。</w:t>
      </w:r>
    </w:p>
    <w:p>
      <w:pPr>
        <w:numPr>
          <w:ilvl w:val="0"/>
          <w:numId w:val="0"/>
        </w:numPr>
        <w:spacing w:line="560" w:lineRule="exact"/>
        <w:ind w:firstLine="280" w:firstLineChars="1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eastAsia="zh-CN"/>
        </w:rPr>
        <w:t>链接申诉</w:t>
      </w:r>
    </w:p>
    <w:p>
      <w:pPr>
        <w:numPr>
          <w:ilvl w:val="0"/>
          <w:numId w:val="0"/>
        </w:numPr>
        <w:spacing w:line="560" w:lineRule="exact"/>
        <w:ind w:left="720" w:leftChars="300" w:firstLine="0" w:firstLine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1、提交申诉：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</w:rPr>
        <w:fldChar w:fldCharType="begin"/>
      </w: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</w:rPr>
        <w:instrText xml:space="preserve"> HYPERLINK "http://lerun.lptiyu.com/index.php/user/appeal.html" </w:instrTex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</w:rPr>
        <w:fldChar w:fldCharType="separate"/>
      </w:r>
      <w:r>
        <w:rPr>
          <w:rStyle w:val="5"/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</w:rPr>
        <w:t>http://lerun.lptiyu.com/index.php/user/appeal.html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</w:rPr>
        <w:fldChar w:fldCharType="end"/>
      </w:r>
    </w:p>
    <w:p>
      <w:pPr>
        <w:numPr>
          <w:ilvl w:val="0"/>
          <w:numId w:val="0"/>
        </w:numPr>
        <w:spacing w:line="560" w:lineRule="exact"/>
        <w:ind w:left="720" w:leftChars="300" w:firstLine="0" w:firstLine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2、申诉结果查询：</w:t>
      </w:r>
      <w:r>
        <w:rPr>
          <w:rFonts w:ascii="宋体" w:hAnsi="宋体" w:eastAsia="宋体" w:cs="宋体"/>
          <w:b w:val="0"/>
          <w:bCs w:val="0"/>
          <w:sz w:val="24"/>
          <w:szCs w:val="24"/>
        </w:rPr>
        <w:t>http://lerun.lptiyu.com/index.php/user/detail.html</w:t>
      </w:r>
    </w:p>
    <w:p>
      <w:pPr>
        <w:spacing w:line="560" w:lineRule="exact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eastAsia="zh-CN"/>
        </w:rPr>
        <w:t>注：申诉会在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5个工作日内处理，一般48小时内解决，节假日顺延。</w:t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以上通知安排望各学院遵照执行并加强对学生的宣传与引导，充分发挥共青团组织、各班班委、学生体育部、各体育单项协会、学生体育社团的带头作用，要妥善组织，加强指导，认真落实，把我校学生课外体育锻炼活动不断引向深入，使我校学生具有自觉参加体育锻炼的意识和习惯，具备较好的职业体能，完全能够胜任和适应经济社会对人才的需求。   </w:t>
      </w:r>
    </w:p>
    <w:p>
      <w:pPr>
        <w:wordWrap w:val="0"/>
        <w:ind w:left="5040" w:firstLine="420"/>
        <w:jc w:val="right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基础教学部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体育教研</w:t>
      </w:r>
      <w:bookmarkStart w:id="0" w:name="_GoBack"/>
      <w:bookmarkEnd w:id="0"/>
      <w:r>
        <w:rPr>
          <w:rFonts w:hint="eastAsia" w:ascii="微软雅黑" w:hAnsi="微软雅黑" w:eastAsia="微软雅黑" w:cs="微软雅黑"/>
          <w:lang w:val="en-US" w:eastAsia="zh-CN"/>
        </w:rPr>
        <w:t>室</w:t>
      </w:r>
    </w:p>
    <w:p>
      <w:pPr>
        <w:ind w:left="5040" w:firstLine="420"/>
        <w:jc w:val="center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微软雅黑"/>
        </w:rPr>
        <w:t>20</w:t>
      </w:r>
      <w:r>
        <w:rPr>
          <w:rFonts w:hint="eastAsia" w:ascii="微软雅黑" w:hAnsi="微软雅黑" w:eastAsia="微软雅黑" w:cs="微软雅黑"/>
          <w:lang w:val="en-US" w:eastAsia="zh-CN"/>
        </w:rPr>
        <w:t>21</w:t>
      </w:r>
      <w:r>
        <w:rPr>
          <w:rFonts w:hint="eastAsia" w:ascii="微软雅黑" w:hAnsi="微软雅黑" w:eastAsia="微软雅黑" w:cs="微软雅黑"/>
        </w:rPr>
        <w:t>年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>月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t>日</w:t>
      </w:r>
    </w:p>
    <w:p>
      <w:pPr>
        <w:ind w:left="5040" w:firstLine="420"/>
        <w:jc w:val="left"/>
        <w:rPr>
          <w:rFonts w:ascii="微软雅黑" w:hAnsi="微软雅黑" w:eastAsia="微软雅黑"/>
          <w:b/>
        </w:rPr>
      </w:pP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8"/>
    <w:family w:val="auto"/>
    <w:pitch w:val="default"/>
    <w:sig w:usb0="80000287" w:usb1="280F3C52" w:usb2="00000016" w:usb3="00000000" w:csb0="0004001F" w:csb1="00000000"/>
  </w:font>
  <w:font w:name="PingFang SC">
    <w:altName w:val="Microsoft JhengHei"/>
    <w:panose1 w:val="020B0400000000000000"/>
    <w:charset w:val="88"/>
    <w:family w:val="auto"/>
    <w:pitch w:val="default"/>
    <w:sig w:usb0="00000000" w:usb1="00000000" w:usb2="00000016" w:usb3="00000000" w:csb0="00100001" w:csb1="00000000"/>
  </w:font>
  <w:font w:name="Lato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67B21009"/>
    <w:multiLevelType w:val="singleLevel"/>
    <w:tmpl w:val="67B21009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6D52B41"/>
    <w:rsid w:val="1C390452"/>
    <w:rsid w:val="1DC9669D"/>
    <w:rsid w:val="34925EE2"/>
    <w:rsid w:val="38CA4E49"/>
    <w:rsid w:val="39CB1DB1"/>
    <w:rsid w:val="41D2523C"/>
    <w:rsid w:val="4D303887"/>
    <w:rsid w:val="6522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qFormat/>
    <w:uiPriority w:val="1"/>
  </w:style>
  <w:style w:type="table" w:default="1" w:styleId="3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5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tiff"/><Relationship Id="rId12" Type="http://schemas.openxmlformats.org/officeDocument/2006/relationships/image" Target="media/image4.tiff"/><Relationship Id="rId11" Type="http://schemas.openxmlformats.org/officeDocument/2006/relationships/image" Target="media/image3.tiff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1401</Words>
  <Characters>1545</Characters>
  <Paragraphs>58</Paragraphs>
  <TotalTime>27</TotalTime>
  <ScaleCrop>false</ScaleCrop>
  <LinksUpToDate>false</LinksUpToDate>
  <CharactersWithSpaces>1570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2017-02-15T08:27:00Z</dcterms:created>
  <dc:creator>Microsoft Office 用户</dc:creator>
  <cp:lastModifiedBy>Administrator</cp:lastModifiedBy>
  <cp:lastPrinted>2017-02-15T09:40:00Z</cp:lastPrinted>
  <dcterms:modified xsi:type="dcterms:W3CDTF">2021-04-08T22:34:17Z</dcterms:modified>
  <cp:revision>754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E751A4C7A554427AAD8CFE5CA3F292C0</vt:lpwstr>
  </property>
</Properties>
</file>